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2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61"/>
        <w:gridCol w:w="1340"/>
        <w:gridCol w:w="1445"/>
        <w:gridCol w:w="1690"/>
        <w:gridCol w:w="870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2024年新增基础母牛补助项目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6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3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6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50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完成基础母牛补栏3000头，带动2180户7850人脱贫户和监测户发展产业提高收入，实现稳定增收、降低返贫风险、提高群众满意度。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新增高端基础母牛数量（头）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新增高端基础母牛任务完成及时率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每头基础母牛引进补助标准（元/头）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养殖户新增高端基础母牛增加经济收入总额（万元）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受益养殖户户数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对全县肉牛养殖产业发展带动能力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县域动物疫控管理水平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肉牛品质提升对养殖户增收促进作用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肉牛养殖产业扶持机制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受益养殖户满意度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483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99"/>
        <w:gridCol w:w="1196"/>
        <w:gridCol w:w="1346"/>
        <w:gridCol w:w="1572"/>
        <w:gridCol w:w="593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项目名称</w:t>
            </w:r>
          </w:p>
        </w:tc>
        <w:tc>
          <w:tcPr>
            <w:tcW w:w="403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2024</w:t>
            </w:r>
            <w:r>
              <w:rPr>
                <w:rStyle w:val="6"/>
                <w:lang w:val="en-US" w:eastAsia="zh-CN" w:bidi="ar"/>
              </w:rPr>
              <w:t>年见犊补母补助项目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自治区主管部门</w:t>
            </w:r>
          </w:p>
        </w:tc>
        <w:tc>
          <w:tcPr>
            <w:tcW w:w="1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自治区乡村振兴局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专项实施期</w:t>
            </w:r>
          </w:p>
        </w:tc>
        <w:tc>
          <w:tcPr>
            <w:tcW w:w="15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2024</w:t>
            </w:r>
            <w:r>
              <w:rPr>
                <w:rStyle w:val="6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市县财政部门</w:t>
            </w:r>
          </w:p>
        </w:tc>
        <w:tc>
          <w:tcPr>
            <w:tcW w:w="1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海原县财政局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实施单位</w:t>
            </w:r>
          </w:p>
        </w:tc>
        <w:tc>
          <w:tcPr>
            <w:tcW w:w="15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资金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情况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（万元）</w:t>
            </w: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年度金额：</w:t>
            </w:r>
          </w:p>
        </w:tc>
        <w:tc>
          <w:tcPr>
            <w:tcW w:w="24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其中：中央衔接资补助金</w:t>
            </w:r>
          </w:p>
        </w:tc>
        <w:tc>
          <w:tcPr>
            <w:tcW w:w="24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　　　　　自治区衔接补助资金</w:t>
            </w:r>
          </w:p>
        </w:tc>
        <w:tc>
          <w:tcPr>
            <w:tcW w:w="24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其他整合资金</w:t>
            </w:r>
          </w:p>
        </w:tc>
        <w:tc>
          <w:tcPr>
            <w:tcW w:w="24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4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其他行业资金</w:t>
            </w:r>
          </w:p>
        </w:tc>
        <w:tc>
          <w:tcPr>
            <w:tcW w:w="24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年度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总体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目标</w:t>
            </w:r>
          </w:p>
        </w:tc>
        <w:tc>
          <w:tcPr>
            <w:tcW w:w="45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新增见犊补母20000头，保障脱贫户和监测户当年出生牛犊的基础母牛全覆盖，实现稳定增收、降低返贫风险、提高群众满意度。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绩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效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指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标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一级指标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二级指标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三级指标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产出指标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数量指标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新增牛犊数量（头）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质量指标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新增牛犊存活率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项目资金使用合规性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时效指标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补助资金兑付及时性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年内完成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任务完成及时率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成本指标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每头牛犊补助标准（元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6"/>
                <w:lang w:val="en-US" w:eastAsia="zh-CN" w:bidi="ar"/>
              </w:rPr>
              <w:t>头）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效益指标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经济效益指标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养殖户新增牛犊增加经济收入总额（万元）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社会效益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受益养殖户户数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对全县养殖规模稳定扩大促进作用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不断加强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对全县肉牛养殖产业发展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有效促进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县域动物疫控管理水平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肉牛品质提升对养殖户增收促进作用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可持续影响指标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肉牛养殖产业扶持机制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满意度指标</w:t>
            </w:r>
          </w:p>
        </w:tc>
        <w:tc>
          <w:tcPr>
            <w:tcW w:w="213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受益养殖户满意度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491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45"/>
        <w:gridCol w:w="1259"/>
        <w:gridCol w:w="1428"/>
        <w:gridCol w:w="1666"/>
        <w:gridCol w:w="851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2023年新增基础母羊补助项目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4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6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4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3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3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3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3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3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3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50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新增基础母羊80000只，带动6875户28956人脱贫户和监测户发展产业提高收入，实现稳定增收、降低返贫风险、提高群众满意度。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新增基础母羊数量（只）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新增基础母羊任务完成及时率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每只基础母羊引进补助标准（元/头）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养殖户新增高端基础母牛增加经济收入总额（万元）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受益养殖户户数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对全县养殖产业发展带动能力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县域动物疫控管理水平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羊肉品质提升对养殖户增收促进作用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养殖产业扶持机制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受益养殖户满意度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50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885"/>
        <w:gridCol w:w="1456"/>
        <w:gridCol w:w="1493"/>
        <w:gridCol w:w="1746"/>
        <w:gridCol w:w="665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8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2024年生猪养殖补助项目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6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6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2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2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2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2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2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2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2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49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新增生猪养殖6000头，带动2753户11287人脱贫户和监测户发展产业提高收入，实现稳定增收、降低返贫风险、提高群众满意度。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新增生猪存栏数量（头）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新增生猪存栏任务完成及时率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每头生猪补助标准（元/头）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养殖户新增生猪增加经济收入总额（万元）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受益养殖户户数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对全县生猪养殖产业发展带动能力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县域动物疫控管理水平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生猪存栏量提升对养殖户增收促进作用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生猪牛养殖产业扶持机制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受益养殖户满意度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498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20"/>
        <w:gridCol w:w="1003"/>
        <w:gridCol w:w="1552"/>
        <w:gridCol w:w="1811"/>
        <w:gridCol w:w="692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2024年养殖棚圈建设补助项目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4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新建80平方米上棚圈200座，带动200户820人脱贫户和监测户发展产业提高收入，实现稳定增收、降低返贫风险、提高群众满意度。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新建养殖圈棚数量（座）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新建养殖圈棚面积标准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≧</w:t>
            </w:r>
            <w:r>
              <w:rPr>
                <w:rStyle w:val="10"/>
                <w:lang w:val="en-US" w:eastAsia="zh-CN" w:bidi="ar"/>
              </w:rPr>
              <w:t>80平方米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新建圈棚工程验收合格率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新建圈棚工程完成及时率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每座圈棚补助标准（元/座）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 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养殖户新建圈棚节约投资成本总额（万元）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受益养殖户户数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对全县养殖产业发展带动能力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县域动物疫控管理水平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品质提升对养殖户增收促进作用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养殖产业扶持机制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受益养殖户满意度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494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45"/>
        <w:gridCol w:w="1509"/>
        <w:gridCol w:w="1367"/>
        <w:gridCol w:w="1770"/>
        <w:gridCol w:w="605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2023年饲草种植补助项目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7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2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7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10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2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52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完成饲草种植250000亩，带动18713户76712人脱贫户和监测户发展产业提高收入，实现稳定增收、降低返贫风险、提高群众满意度。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新增饲草种植面积（亩）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新增饲草亩均产草量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达到质量要求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新增饲草种植任务完成及时率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每亩饲草种植补助标准（元/亩）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饲草种植户增加经济收入总额（万元）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/>
                <w:lang w:val="en-US" w:eastAsia="zh-CN" w:bidi="ar"/>
              </w:rPr>
              <w:t>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受益种植户数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对全县养殖产业发展带动能力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县域农技服务管理水平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饲草种植面积扩大对养殖户增收促进作用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饲草种植产业扶持机制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种植户满意度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养殖户满意度</w:t>
            </w:r>
          </w:p>
        </w:tc>
        <w:tc>
          <w:tcPr>
            <w:tcW w:w="8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501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62"/>
        <w:gridCol w:w="1505"/>
        <w:gridCol w:w="1455"/>
        <w:gridCol w:w="1703"/>
        <w:gridCol w:w="646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2024年马铃薯种植补助项目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7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2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7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2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2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2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2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2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2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2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4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完成马铃薯种植50000亩，带动7692户31256人脱贫户和监测户发展产业提高收入，实现稳定增收、降低返贫风险、提高群众满意度。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新增马铃薯种植面积（亩）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新增种植任务完成及时率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每亩种植补助标准（元/亩）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新增种植户增加经济收入总额（万元）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受益种植户数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对全县马铃薯产业发展带动能力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县域农技服务管理水平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种植面积扩大对农户增收促进作用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马铃薯种植产业扶持机制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种植户满意度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511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84"/>
        <w:gridCol w:w="1510"/>
        <w:gridCol w:w="1491"/>
        <w:gridCol w:w="1744"/>
        <w:gridCol w:w="661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8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2024年小杂粮种植补助项目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7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7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49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完成小杂粮种植200000亩，带动8896户36473人脱贫户和监测户发展产业提高收入，实现稳定增收、降低返贫风险、提高群众满意度。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新增小杂粮种植面积（亩）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新增种植任务完成及时率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每亩种植补助标准（元/亩）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新增种植户增加经济收入总额（万元）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受益种植户数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对地方特色产业发展带动能力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县域农技服务管理水平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种植面积扩大对农户增收促进作用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特色小杂粮种植产业扶持机制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种植户满意度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502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26"/>
        <w:gridCol w:w="1012"/>
        <w:gridCol w:w="1561"/>
        <w:gridCol w:w="1825"/>
        <w:gridCol w:w="697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黑体" w:hAnsi="方正公文黑体" w:eastAsia="方正公文黑体" w:cs="方正公文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公文黑体" w:hAnsi="方正公文黑体" w:eastAsia="方正公文黑体" w:cs="方正公文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2024年瓜菜种植补助项目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3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4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完成蔬菜种植25000亩，带动1948户7988人脱贫户和监测户发展产业提高收入，实现稳定增收、降低返贫风险、提高群众满意度。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完成蔬菜种植面积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新增种植任务完成及时率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每亩种植补助标准（元/亩）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  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新增种植户增加经济收入总额（万元）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受益种植户数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对地方特色瓜菜产业发展带动能力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县域农技服务管理水平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种植面积扩大对农户增收促进作用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瓜菜种植产业扶持机制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种植户满意度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tbl>
      <w:tblPr>
        <w:tblStyle w:val="4"/>
        <w:tblW w:w="49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13"/>
        <w:gridCol w:w="1001"/>
        <w:gridCol w:w="1537"/>
        <w:gridCol w:w="1799"/>
        <w:gridCol w:w="69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2024年财政衔接推进乡村振兴补助资金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绩效目标表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2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2024年油料作物种植补助项目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1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自治区乡村振兴局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专项实施期</w:t>
            </w:r>
          </w:p>
        </w:tc>
        <w:tc>
          <w:tcPr>
            <w:tcW w:w="1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市县财政部门</w:t>
            </w:r>
          </w:p>
        </w:tc>
        <w:tc>
          <w:tcPr>
            <w:tcW w:w="1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海原县财政局</w:t>
            </w:r>
          </w:p>
        </w:tc>
        <w:tc>
          <w:tcPr>
            <w:tcW w:w="10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其中：中央衔接资补助金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自治区衔接补助资金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其他整合资金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市县配套资金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其他行业资金</w:t>
            </w:r>
          </w:p>
        </w:tc>
        <w:tc>
          <w:tcPr>
            <w:tcW w:w="24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44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完成油料种植50000亩，带动13562户55604人脱贫户和监测户发展产业提高收入，实现稳定增收、降低返贫风险、提高群众满意度。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完成油料种植面积（亩）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项目资金使用合规性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新增种植任务完成及时率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项目资金拨付到位及时率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每亩种植补助标准（元/亩）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 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新增种植户增加经济收入总额（万元）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受益种植户数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对地方特色产业发展带动能力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不断增强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县域农技服务管理水平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种植面积扩大对农户增收促进作用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有效发挥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特色种植种植产业扶持机制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种植户满意度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r>
        <w:br w:type="page"/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zZTNlNzhjYjY3NjM0OGU0MDg5OGQ3NjMxZDk3OGUifQ=="/>
  </w:docVars>
  <w:rsids>
    <w:rsidRoot w:val="00172A27"/>
    <w:rsid w:val="003E0634"/>
    <w:rsid w:val="00876DDF"/>
    <w:rsid w:val="00C96768"/>
    <w:rsid w:val="00D37EA1"/>
    <w:rsid w:val="00D42F0A"/>
    <w:rsid w:val="151B2D9D"/>
    <w:rsid w:val="277606C3"/>
    <w:rsid w:val="5FFFD905"/>
    <w:rsid w:val="693793B7"/>
    <w:rsid w:val="6DE5866C"/>
    <w:rsid w:val="6FF85E78"/>
    <w:rsid w:val="73F78D79"/>
    <w:rsid w:val="77FD160D"/>
    <w:rsid w:val="7F7D9927"/>
    <w:rsid w:val="ACBF69D9"/>
    <w:rsid w:val="F2BF4920"/>
    <w:rsid w:val="FD9B4604"/>
    <w:rsid w:val="FFFFF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112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71"/>
    <w:basedOn w:val="5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2021-05-09T15:28:00Z</dcterms:created>
  <dc:creator>User274</dc:creator>
  <cp:lastModifiedBy>流年</cp:lastModifiedBy>
  <dcterms:modified xsi:type="dcterms:W3CDTF">2024-04-25T03:45:03Z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AD7F63BF086EE61895CA29662A049EC7</vt:lpwstr>
  </property>
</Properties>
</file>