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Nimbus Roman No9 L"/>
          <w:sz w:val="44"/>
          <w:szCs w:val="44"/>
        </w:rPr>
      </w:pPr>
      <w:r>
        <w:rPr>
          <w:rFonts w:hint="default" w:ascii="Times New Roman" w:hAnsi="Times New Roman" w:eastAsia="方正小标宋简体" w:cs="Nimbus Roman No9 L"/>
          <w:sz w:val="44"/>
          <w:szCs w:val="44"/>
        </w:rPr>
        <w:t>海原县2023年规模化养殖场供水工程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县农村工作领导小组办公室：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根据区、市、县有关文件精神，现就我单位海原县2023年规模化养殖场供水工程绩效评价情况报告如下：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海原县2023年规模化养殖场供水工程。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二、项目建设地点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海原县树台乡、西安镇、海城镇、关桥乡、李旺镇、史店乡、郑旗乡、贾塘乡。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三、项目建设内容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延伸供水管道总长1550米，新建蓄水池19座，各类阀井20座。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四、项目资金总量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根据海原县2023年统筹整合使用财政涉农资金（年初）实施方案，安排海原县2023年规模化养殖场供水工程300万元。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五、任务完成情况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（一）项目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项目建设任务已全部完成，累计解决规模化养殖场供水21处，延伸供水管道总长1550米，新建蓄水池19座，新建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各类阀井20座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（二）项目验收决算情况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完成单位、分部及竣工验收。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资金兑付情况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1.项目资金执行情况分析，安排海原县2023年规模化养殖供水工程到位资金300万元，批复投资299.76万元，支付资金291.92万元，执行率97%，预计2024年12月底前完成资金兑付。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2.项目资金管理情况分析。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我局项目资金管理严格，严格按照财政整合涉农资金使用相关规定执行，专款专用，未出现挪用、节流、超支等情况，支付的每一笔款项都按照财务管理相关规定办理支付手续，确保资金支出的合理性和合规性。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（四）项目公示公开情况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一是严格落实全面绩效管理要求。科学合理设定绩效目标，对使用衔接资金的项目均进行了绩效申报，财政局对设置的绩效目标进行了批复，将衔接资金使用及绩效目标进行了公示公开。按照批复的绩效目标对绩效运行情况进行了跟踪分析，没有发现资金实际执行与绩效目标偏离较大的情况。二是扎实做好项目资金公告公示。与乡镇对接，按照程序对项目建设进行了公示，包括数量、实施地点、效益等，做到真实、准确、全面、及时对衔接项目资金公告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六、绩效评价开展情况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（一）绩效目标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1.项目资金到位情况。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自县级下文批复后，资金都已全部及时到位。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2.项目资金执行情况。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各项目资金严格按照批复的内容安排计划规定进行使用。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3.项目资金管理情况。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严格规范资金使用管理，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明确在资金项目管理中的主体责任及绩效考评职责，规范资金兑付流程，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做到资金专款专用、资金与项目精准对接，对已完成的项目内容能及时完成报账。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（二）目标完成情况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1.产出指标完成情况分析。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（1）数量指标。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批复延伸供水管道总长1550米、新建蓄水池19座、新建各类阀井20座全部完成，建成养殖场供水工程21处。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（2）质量指标。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单位、分部工程验收合格率100%。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（3）时效指标。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项目投资按期完成率100%。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（4）成本指标。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项目建设投资小于300万元，符合预期指标。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2.效益指标完成情况分析。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（1）社会效益指标。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新建规模化养殖供水工程21处，用水保障水平提升促进规模化养殖水平的有效提升，带动群众就业致富21户以上，促进肉牛产业健康发展。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（3）生态效益指标。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供水保障促进项目区进一步发展规模化养殖，减少项目区散养畜禽粪污，提高畜禽粪污处理能力和综合利用水平。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（4）可持续影响指标。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项目设计使用年限大于等10年，单位、分部验收均达到合格，符合设计要求。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（5）满意度指标完成情况分析。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通过走访，受益群众满意度100%。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七、指标效益分析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实施的项目，资金及时拨付到位，支出合理合规，实现了预定的绩效目标，同时立项依据充分，目标明确，各项工作得到有序开展，明显提高了为民服务的能力和水平，为巩固脱贫攻坚成果和全面推进乡村振兴发挥了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八、偏离绩效目标的原因及下一步改进措施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项目无偏离绩效目标的情况。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九、绩效自评结果运用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我单位在项目建设过程中的前期手续、项目建设规模、项目投资情况、施工单位、监理单位等全部通过政府网站、乡村级公示栏等方式进行公示公开，确保充分接受监督，确保项目公示公开落到实处，不断加强对项目公示公开的监督检查力度，将公示公开情况列入资金绩效评价的重要内容，切实增强资金使用的透明度；通过查阅资料、实地调查等方式，从项目实施的经济性、效率性、效益性及项目对经济社会的影响等方面仅进行了客观分析。通过绩效评价发现和解决了一些问题，不断提升了项目资金的管理水平，聚焦绩效加强项目的过程管理和验收及其结果的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00" w:lineRule="exact"/>
        <w:ind w:left="1278" w:leftChars="304" w:right="0" w:rightChars="0" w:hanging="640" w:hanging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附：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项目绩效目标自评表（海原县2023年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规模化养殖场供水工程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6"/>
        <w:gridCol w:w="946"/>
        <w:gridCol w:w="946"/>
        <w:gridCol w:w="948"/>
        <w:gridCol w:w="946"/>
        <w:gridCol w:w="946"/>
        <w:gridCol w:w="946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海原县2023年规模化养殖场供水工程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填报人姓名及电话</w:t>
            </w:r>
          </w:p>
        </w:tc>
        <w:tc>
          <w:tcPr>
            <w:tcW w:w="1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张海春  137****1837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自治区水利厅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预算安排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实际执行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299.76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291.92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97%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其中：中央衔接资金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 自治区衔接资金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市县配套资金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299.76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291.92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97%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2221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222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</w:p>
        </w:tc>
        <w:tc>
          <w:tcPr>
            <w:tcW w:w="2221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22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1.建设规模化养殖场供水工程19处。</w:t>
            </w:r>
          </w:p>
        </w:tc>
        <w:tc>
          <w:tcPr>
            <w:tcW w:w="22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1.完成规模化养殖场供水工程19处。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2.新建蓄水池19座。</w:t>
            </w:r>
          </w:p>
        </w:tc>
        <w:tc>
          <w:tcPr>
            <w:tcW w:w="22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2.完成新建蓄水池19座。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3.铺设管道1.5公里。</w:t>
            </w:r>
          </w:p>
        </w:tc>
        <w:tc>
          <w:tcPr>
            <w:tcW w:w="22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3.完成铺设管道1.5公里。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            指标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           指标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        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          指标（50分）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数量指标（16分）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建养殖场供水工程（处）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铺设管道（公里）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新建蓄水池（座）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配套各类建筑物（座）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质量指标（20分）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工程竣工验收合格率%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时效指标（6分）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施工总工期（天）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成本指标（8分）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项目建设投资总额（万元）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        指标    （40分）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社会效益指标（20分）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规模化养殖水平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带动群众就业致富（户）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肉牛产业发展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有效促进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有效促进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生态效益指标（10分）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散养畜禽粪污程度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有效减少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有效减少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畜禽粪污处理能力和综合利用水平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项目使用年限（年）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受益群众满意度%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≧95%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≧95%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A1ZmU3MDNiN2U1YjBiYzM5YTBjMmU4NGNkZjIifQ=="/>
  </w:docVars>
  <w:rsids>
    <w:rsidRoot w:val="00066636"/>
    <w:rsid w:val="00066636"/>
    <w:rsid w:val="001B1456"/>
    <w:rsid w:val="002E7062"/>
    <w:rsid w:val="00350DAC"/>
    <w:rsid w:val="003B48AD"/>
    <w:rsid w:val="004F0D4C"/>
    <w:rsid w:val="00651708"/>
    <w:rsid w:val="009250D6"/>
    <w:rsid w:val="00B508E7"/>
    <w:rsid w:val="00BA1752"/>
    <w:rsid w:val="00BE50FD"/>
    <w:rsid w:val="00CD7BE6"/>
    <w:rsid w:val="00D7215A"/>
    <w:rsid w:val="00DA68C7"/>
    <w:rsid w:val="00F84A9C"/>
    <w:rsid w:val="00FF393E"/>
    <w:rsid w:val="0184053F"/>
    <w:rsid w:val="01BD7D21"/>
    <w:rsid w:val="0A5E4D1D"/>
    <w:rsid w:val="12E370F1"/>
    <w:rsid w:val="171D0251"/>
    <w:rsid w:val="18FD6EA2"/>
    <w:rsid w:val="19C462A4"/>
    <w:rsid w:val="1EE61439"/>
    <w:rsid w:val="1F560E0A"/>
    <w:rsid w:val="223C534A"/>
    <w:rsid w:val="22BF7130"/>
    <w:rsid w:val="256A34BD"/>
    <w:rsid w:val="28E72E57"/>
    <w:rsid w:val="2B6B556F"/>
    <w:rsid w:val="2D237AB2"/>
    <w:rsid w:val="2ED16CE1"/>
    <w:rsid w:val="2F1538A2"/>
    <w:rsid w:val="2F902AFB"/>
    <w:rsid w:val="2FDC2EB1"/>
    <w:rsid w:val="31786561"/>
    <w:rsid w:val="335D0E17"/>
    <w:rsid w:val="339C72A7"/>
    <w:rsid w:val="3A17494B"/>
    <w:rsid w:val="3F30751A"/>
    <w:rsid w:val="405A480F"/>
    <w:rsid w:val="40DE6811"/>
    <w:rsid w:val="45DF40FA"/>
    <w:rsid w:val="48D339EC"/>
    <w:rsid w:val="4EB12E65"/>
    <w:rsid w:val="4ECB0C81"/>
    <w:rsid w:val="5227718B"/>
    <w:rsid w:val="52F9CBE8"/>
    <w:rsid w:val="572B3C88"/>
    <w:rsid w:val="5D7B32F8"/>
    <w:rsid w:val="63412B0F"/>
    <w:rsid w:val="675C175D"/>
    <w:rsid w:val="69837BFD"/>
    <w:rsid w:val="6C205F0C"/>
    <w:rsid w:val="6E07275D"/>
    <w:rsid w:val="721E7D2E"/>
    <w:rsid w:val="77174FAA"/>
    <w:rsid w:val="79284369"/>
    <w:rsid w:val="799D50A3"/>
    <w:rsid w:val="7C003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600" w:lineRule="exact"/>
      <w:ind w:firstLine="555"/>
    </w:pPr>
    <w:rPr>
      <w:bCs/>
      <w:sz w:val="28"/>
      <w:szCs w:val="20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before="100" w:beforeAutospacing="1"/>
      <w:ind w:left="0" w:firstLine="420" w:firstLineChars="200"/>
    </w:pPr>
    <w:rPr>
      <w:rFonts w:ascii="Times New Roman" w:hAnsi="仿宋" w:eastAsia="黑体"/>
      <w:b/>
      <w:bCs/>
    </w:r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71"/>
    <w:basedOn w:val="10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15">
    <w:name w:val="font9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10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2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9">
    <w:name w:val="font51"/>
    <w:basedOn w:val="10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61"/>
    <w:basedOn w:val="10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21">
    <w:name w:val="font8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3576</Words>
  <Characters>3992</Characters>
  <Lines>3</Lines>
  <Paragraphs>1</Paragraphs>
  <TotalTime>10</TotalTime>
  <ScaleCrop>false</ScaleCrop>
  <LinksUpToDate>false</LinksUpToDate>
  <CharactersWithSpaces>4053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2019-12-13T08:46:00Z</dcterms:created>
  <dc:creator>Administrator</dc:creator>
  <cp:lastModifiedBy>kylin</cp:lastModifiedBy>
  <cp:lastPrinted>2024-05-10T16:11:00Z</cp:lastPrinted>
  <dcterms:modified xsi:type="dcterms:W3CDTF">2024-05-14T10:29:50Z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8EC698EA74674ED9832A77EF730995BC</vt:lpwstr>
  </property>
</Properties>
</file>