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19" w:tblpY="35"/>
        <w:tblOverlap w:val="never"/>
        <w:tblW w:w="1394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11"/>
        <w:gridCol w:w="912"/>
        <w:gridCol w:w="1097"/>
        <w:gridCol w:w="1211"/>
        <w:gridCol w:w="1439"/>
        <w:gridCol w:w="1012"/>
        <w:gridCol w:w="969"/>
        <w:gridCol w:w="912"/>
        <w:gridCol w:w="1311"/>
        <w:gridCol w:w="869"/>
        <w:gridCol w:w="940"/>
        <w:gridCol w:w="826"/>
        <w:gridCol w:w="7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粗黑宋简体" w:hAnsi="方正粗黑宋简体" w:eastAsia="方正粗黑宋简体" w:cs="方正粗黑宋简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bookmarkStart w:id="0" w:name="_GoBack"/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-201930</wp:posOffset>
                      </wp:positionV>
                      <wp:extent cx="2124075" cy="504825"/>
                      <wp:effectExtent l="4445" t="4445" r="5080" b="889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 w:color="auto"/>
                                      <w:lang w:val="en-US" w:eastAsia="zh-CN" w:bidi="ar-SA"/>
                                    </w:rPr>
                                    <w:t>附件6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75pt;margin-top:-15.9pt;height:39.75pt;width:167.25pt;z-index:251660288;mso-width-relative:page;mso-height-relative:page;" filled="f" stroked="t" coordsize="21600,21600" o:gfxdata="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1DfBXZAAAACQEA&#10;AA8AAAAAAAAAAQAgAAAAIgAAAGRycy9kb3ducmV2LnhtbFBLAQIUABQAAAAIAIdO4kCyf6pgUgIA&#10;AJEEAAAOAAAAAAAAAAEAIAAAACgBAABkcnMvZTJvRG9jLnhtbFBLBQYAAAAABgAGAFkBAADsBQAA&#10;AAA=&#10;">
                      <v:fill on="f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u w:val="none" w:color="auto"/>
                                <w:lang w:val="en-US" w:eastAsia="zh-CN" w:bidi="ar-SA"/>
                              </w:rPr>
                              <w:t>附件6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海原县各类“三合一”经营场所登记明细台账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   （</w:t>
            </w:r>
            <w:r>
              <w:rPr>
                <w:rStyle w:val="9"/>
                <w:lang w:val="en-US" w:eastAsia="zh-CN"/>
              </w:rPr>
              <w:t>乡/镇)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字号名称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经营者姓名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住户姓名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经营范围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经营地址    （或门牌号）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居住人数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房屋性质（自有或租赁）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是否人商混住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楼道是否堆放杂物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消防通道是否拥堵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问题是否整改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学生 （）人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成人 （）人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/>
        </w:rPr>
        <w:t>填表说明</w:t>
      </w:r>
      <w:r>
        <w:rPr>
          <w:rStyle w:val="10"/>
          <w:lang w:val="en-US" w:eastAsia="zh-CN"/>
        </w:rPr>
        <w:t>：</w:t>
      </w:r>
      <w:r>
        <w:rPr>
          <w:rStyle w:val="10"/>
          <w:lang w:val="en-US" w:eastAsia="zh-CN"/>
        </w:rPr>
        <w:br w:type="textWrapping"/>
      </w:r>
      <w:r>
        <w:rPr>
          <w:rStyle w:val="10"/>
          <w:lang w:val="en-US" w:eastAsia="zh-CN"/>
        </w:rPr>
        <w:t>1、请各所以乡镇为单位，分别进行统计上报（分类上报户数）。</w:t>
      </w:r>
    </w:p>
    <w:p>
      <w:r>
        <w:rPr>
          <w:rStyle w:val="10"/>
          <w:lang w:val="en-US" w:eastAsia="zh-CN"/>
        </w:rPr>
        <w:t xml:space="preserve">2、请各所依照表格内容，扎实排查、整治、整改 。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4E59"/>
    <w:rsid w:val="01080FB7"/>
    <w:rsid w:val="19D971BB"/>
    <w:rsid w:val="4DE72E3F"/>
    <w:rsid w:val="6D065C59"/>
    <w:rsid w:val="6F084B83"/>
    <w:rsid w:val="71804E59"/>
    <w:rsid w:val="766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6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hAnsi="Calibri" w:eastAsia="仿宋_GB2312"/>
      <w:color w:val="auto"/>
      <w:kern w:val="2"/>
      <w:sz w:val="32"/>
      <w:szCs w:val="22"/>
      <w:u w:val="none" w:color="auto"/>
    </w:rPr>
  </w:style>
  <w:style w:type="paragraph" w:customStyle="1" w:styleId="6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  <w:style w:type="character" w:customStyle="1" w:styleId="9">
    <w:name w:val="font6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1</TotalTime>
  <ScaleCrop>false</ScaleCrop>
  <LinksUpToDate>false</LinksUpToDate>
  <CharactersWithSpaces>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桃儿七</dc:creator>
  <cp:lastModifiedBy>桃儿七</cp:lastModifiedBy>
  <dcterms:modified xsi:type="dcterms:W3CDTF">2022-04-20T07:00:08Z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0AE3B79DC4804F82B970356D247ACA9E</vt:lpwstr>
  </property>
</Properties>
</file>