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448" w:tblpY="152"/>
        <w:tblOverlap w:val="never"/>
        <w:tblW w:w="1412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5"/>
        <w:gridCol w:w="1870"/>
        <w:gridCol w:w="2246"/>
        <w:gridCol w:w="2342"/>
        <w:gridCol w:w="2501"/>
        <w:gridCol w:w="1821"/>
        <w:gridCol w:w="15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4121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bidi="ar"/>
                <w14:textFill>
                  <w14:solidFill>
                    <w14:schemeClr w14:val="tx1"/>
                  </w14:solidFill>
                </w14:textFill>
              </w:rPr>
              <w:t>附</w:t>
            </w: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32"/>
                <w:szCs w:val="3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 w:themeColor="text1"/>
                <w:kern w:val="0"/>
                <w:sz w:val="44"/>
                <w:szCs w:val="44"/>
                <w:lang w:bidi="ar"/>
                <w14:textFill>
                  <w14:solidFill>
                    <w14:schemeClr w14:val="tx1"/>
                  </w14:solidFill>
                </w14:textFill>
              </w:rPr>
              <w:t>海原县农业用水价格改革方案执行计划表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方正小标宋_GBK" w:cs="Times New Roman"/>
                <w:color w:val="000000" w:themeColor="text1"/>
                <w:sz w:val="22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40"/>
                <w:lang w:bidi="ar"/>
                <w14:textFill>
                  <w14:solidFill>
                    <w14:schemeClr w14:val="tx1"/>
                  </w14:solidFill>
                </w14:textFill>
              </w:rPr>
              <w:t>执行时间：2021年1月1日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1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灌区类别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灌溉面积（万亩）</w:t>
            </w:r>
          </w:p>
        </w:tc>
        <w:tc>
          <w:tcPr>
            <w:tcW w:w="2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现状水价（元/立方米）</w:t>
            </w:r>
          </w:p>
        </w:tc>
        <w:tc>
          <w:tcPr>
            <w:tcW w:w="66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改革后水价（元/立方米）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累进加价比例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1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粮食及经济作物用水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养殖用水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旅游及工矿用水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扬黄灌区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24.4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0.18元至0.21元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0.185元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0.222元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0.2405元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超定额用水20%（含20%）以内部分加1.4倍收费，超定额用水20%以上部分加3倍收费。农业用水超定额以上部分征收水资源费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2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水库自流灌区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1.78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0.125元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0.15元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0.1625元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机井灌区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15.8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0.37元至0.55元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0.45元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0.54元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0.585元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水库小扬水灌区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0.49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0.364元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0.385元（设备自有）/0.315元（设备政府提供）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0.462元/方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0.50元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扬黄片区小型扬水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0.20元</w:t>
            </w:r>
          </w:p>
        </w:tc>
        <w:tc>
          <w:tcPr>
            <w:tcW w:w="2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0.22元</w:t>
            </w:r>
          </w:p>
        </w:tc>
        <w:tc>
          <w:tcPr>
            <w:tcW w:w="2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0.264元/方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0.286元</w:t>
            </w: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1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三塘灌区</w:t>
            </w:r>
          </w:p>
        </w:tc>
        <w:tc>
          <w:tcPr>
            <w:tcW w:w="10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1"/>
                <w:szCs w:val="21"/>
                <w:lang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2"/>
                <w:szCs w:val="22"/>
                <w:lang w:eastAsia="zh-CN" w:bidi="ar"/>
                <w14:textFill>
                  <w14:solidFill>
                    <w14:schemeClr w14:val="tx1"/>
                  </w14:solidFill>
                </w14:textFill>
              </w:rPr>
              <w:t>由县水务局进行测算后确定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587" w:right="1440" w:bottom="1474" w:left="1440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Bliss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Segoe UI Semibold">
    <w:panose1 w:val="020B0702040204020203"/>
    <w:charset w:val="00"/>
    <w:family w:val="auto"/>
    <w:pitch w:val="default"/>
    <w:sig w:usb0="E00002FF" w:usb1="4000A47B" w:usb2="00000001" w:usb3="00000000" w:csb0="2000019F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- 13 -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- 13 -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E4DD9"/>
    <w:rsid w:val="00271B51"/>
    <w:rsid w:val="002D16A9"/>
    <w:rsid w:val="00312EC8"/>
    <w:rsid w:val="003C786A"/>
    <w:rsid w:val="003E04DD"/>
    <w:rsid w:val="003F691F"/>
    <w:rsid w:val="004113C6"/>
    <w:rsid w:val="005C2CDE"/>
    <w:rsid w:val="005C5F2C"/>
    <w:rsid w:val="005D42FB"/>
    <w:rsid w:val="005F79E0"/>
    <w:rsid w:val="00625932"/>
    <w:rsid w:val="006E2A45"/>
    <w:rsid w:val="007C72ED"/>
    <w:rsid w:val="00807251"/>
    <w:rsid w:val="00835C1F"/>
    <w:rsid w:val="008945E2"/>
    <w:rsid w:val="008F7871"/>
    <w:rsid w:val="00936BFF"/>
    <w:rsid w:val="00A43D31"/>
    <w:rsid w:val="00A66408"/>
    <w:rsid w:val="00B46233"/>
    <w:rsid w:val="00CC20B1"/>
    <w:rsid w:val="00CF716A"/>
    <w:rsid w:val="00D02B8E"/>
    <w:rsid w:val="00D4455A"/>
    <w:rsid w:val="00DA00DE"/>
    <w:rsid w:val="00DE0BA3"/>
    <w:rsid w:val="00E20E87"/>
    <w:rsid w:val="00E27D23"/>
    <w:rsid w:val="00E610C1"/>
    <w:rsid w:val="00EC3BCD"/>
    <w:rsid w:val="00EE2044"/>
    <w:rsid w:val="00FE3D17"/>
    <w:rsid w:val="02161D2A"/>
    <w:rsid w:val="05016BFD"/>
    <w:rsid w:val="06027632"/>
    <w:rsid w:val="07C87516"/>
    <w:rsid w:val="0CAE4DD9"/>
    <w:rsid w:val="147706D7"/>
    <w:rsid w:val="1488231A"/>
    <w:rsid w:val="15FA5D1C"/>
    <w:rsid w:val="1A012ED3"/>
    <w:rsid w:val="20C801D4"/>
    <w:rsid w:val="20CC523E"/>
    <w:rsid w:val="22DC6E60"/>
    <w:rsid w:val="242E5271"/>
    <w:rsid w:val="24651894"/>
    <w:rsid w:val="27045C1E"/>
    <w:rsid w:val="29B83082"/>
    <w:rsid w:val="2B117DF1"/>
    <w:rsid w:val="2CCB3A1E"/>
    <w:rsid w:val="332321A5"/>
    <w:rsid w:val="38FB386C"/>
    <w:rsid w:val="3B430FE1"/>
    <w:rsid w:val="445A26ED"/>
    <w:rsid w:val="467170A8"/>
    <w:rsid w:val="46D40E87"/>
    <w:rsid w:val="4A566B0E"/>
    <w:rsid w:val="4C121D12"/>
    <w:rsid w:val="4E782CFC"/>
    <w:rsid w:val="5008314A"/>
    <w:rsid w:val="58E74E3F"/>
    <w:rsid w:val="5936499F"/>
    <w:rsid w:val="5A487166"/>
    <w:rsid w:val="5D17021B"/>
    <w:rsid w:val="5D2A3DF8"/>
    <w:rsid w:val="5FFB6CEE"/>
    <w:rsid w:val="62A15EC5"/>
    <w:rsid w:val="643202B5"/>
    <w:rsid w:val="693542B7"/>
    <w:rsid w:val="6F06497B"/>
    <w:rsid w:val="6F761C33"/>
    <w:rsid w:val="6FAA0A00"/>
    <w:rsid w:val="71E348D4"/>
    <w:rsid w:val="775E403D"/>
    <w:rsid w:val="7AFD6AE2"/>
    <w:rsid w:val="7EB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next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699</Words>
  <Characters>3987</Characters>
  <Lines>33</Lines>
  <Paragraphs>9</Paragraphs>
  <TotalTime>0</TotalTime>
  <ScaleCrop>false</ScaleCrop>
  <LinksUpToDate>false</LinksUpToDate>
  <CharactersWithSpaces>4677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2020-09-29T02:48:00Z</dcterms:created>
  <dc:creator>Administrator</dc:creator>
  <cp:lastModifiedBy>Administrator</cp:lastModifiedBy>
  <cp:lastPrinted>2020-11-18T01:36:00Z</cp:lastPrinted>
  <dcterms:modified xsi:type="dcterms:W3CDTF">2021-01-06T03:03:54Z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